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A5914" w14:textId="77777777" w:rsidR="004E44DC" w:rsidRPr="00F41A7B" w:rsidRDefault="004E44DC" w:rsidP="00C25BF9">
      <w:pPr>
        <w:spacing w:after="0"/>
        <w:jc w:val="left"/>
        <w:rPr>
          <w:rFonts w:ascii="Arial" w:hAnsi="Arial"/>
          <w:b/>
          <w:bCs/>
          <w:iCs/>
          <w:sz w:val="36"/>
          <w:szCs w:val="36"/>
          <w:lang w:eastAsia="en-GB"/>
        </w:rPr>
      </w:pPr>
    </w:p>
    <w:p w14:paraId="1E831541" w14:textId="55664CD0" w:rsidR="004E44DC" w:rsidRPr="008B3D03"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25D31D8E" w14:textId="77777777" w:rsidR="004E44DC" w:rsidRPr="00F41A7B" w:rsidRDefault="004E44DC" w:rsidP="00C25BF9">
      <w:pPr>
        <w:pStyle w:val="GPSSchTitleandNumber"/>
        <w:ind w:firstLine="0"/>
        <w:jc w:val="left"/>
        <w:rPr>
          <w:rFonts w:ascii="Arial" w:hAnsi="Arial" w:cs="Arial"/>
          <w:sz w:val="24"/>
          <w:szCs w:val="24"/>
        </w:rPr>
      </w:pPr>
    </w:p>
    <w:p w14:paraId="2F219A3E" w14:textId="77777777"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14:paraId="37270534"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w:t>
      </w:r>
      <w:proofErr w:type="gramStart"/>
      <w:r w:rsidR="00DA00A8" w:rsidRPr="00F41A7B">
        <w:rPr>
          <w:rFonts w:ascii="Arial" w:hAnsi="Arial" w:cs="Arial"/>
          <w:sz w:val="24"/>
          <w:szCs w:val="24"/>
          <w:lang w:val="en-GB"/>
        </w:rPr>
        <w:t>1</w:t>
      </w:r>
      <w:r w:rsidRPr="00F41A7B">
        <w:rPr>
          <w:rFonts w:ascii="Arial" w:hAnsi="Arial" w:cs="Arial"/>
          <w:sz w:val="24"/>
          <w:szCs w:val="24"/>
          <w:lang w:val="en-GB"/>
        </w:rPr>
        <w:t>  (</w:t>
      </w:r>
      <w:proofErr w:type="gramEnd"/>
      <w:r w:rsidRPr="00F41A7B">
        <w:rPr>
          <w:rFonts w:ascii="Arial" w:hAnsi="Arial" w:cs="Arial"/>
          <w:sz w:val="24"/>
          <w:szCs w:val="24"/>
          <w:lang w:val="en-GB"/>
        </w:rPr>
        <w:t>Definitions):</w:t>
      </w:r>
    </w:p>
    <w:tbl>
      <w:tblPr>
        <w:tblW w:w="0" w:type="auto"/>
        <w:tblLook w:val="04A0" w:firstRow="1" w:lastRow="0" w:firstColumn="1" w:lastColumn="0" w:noHBand="0" w:noVBand="1"/>
      </w:tblPr>
      <w:tblGrid>
        <w:gridCol w:w="2917"/>
        <w:gridCol w:w="6109"/>
      </w:tblGrid>
      <w:tr w:rsidR="004E44DC" w:rsidRPr="00F41A7B" w14:paraId="257C5420" w14:textId="77777777">
        <w:trPr>
          <w:cantSplit/>
        </w:trPr>
        <w:tc>
          <w:tcPr>
            <w:tcW w:w="2943" w:type="dxa"/>
          </w:tcPr>
          <w:p w14:paraId="6EFF7D12" w14:textId="77777777"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14:paraId="5A6E0BEE" w14:textId="77777777"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ACC94FC" w14:textId="77777777"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14:paraId="5E8606A4" w14:textId="77777777">
        <w:trPr>
          <w:cantSplit/>
        </w:trPr>
        <w:tc>
          <w:tcPr>
            <w:tcW w:w="2943" w:type="dxa"/>
          </w:tcPr>
          <w:p w14:paraId="2DB41B87" w14:textId="77777777" w:rsidR="004E44DC" w:rsidRPr="00F41A7B" w:rsidRDefault="004E44DC" w:rsidP="00C25BF9">
            <w:pPr>
              <w:pStyle w:val="Guidancenoteparagraphtext"/>
              <w:spacing w:after="0"/>
              <w:ind w:left="706"/>
              <w:jc w:val="left"/>
              <w:rPr>
                <w:bCs/>
                <w:i w:val="0"/>
                <w:sz w:val="24"/>
              </w:rPr>
            </w:pPr>
          </w:p>
        </w:tc>
        <w:tc>
          <w:tcPr>
            <w:tcW w:w="6299" w:type="dxa"/>
          </w:tcPr>
          <w:p w14:paraId="7190E3F4"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14:paraId="35758977" w14:textId="77777777">
        <w:trPr>
          <w:cantSplit/>
        </w:trPr>
        <w:tc>
          <w:tcPr>
            <w:tcW w:w="2943" w:type="dxa"/>
          </w:tcPr>
          <w:p w14:paraId="56B9BD49" w14:textId="77777777" w:rsidR="004E44DC" w:rsidRPr="00F41A7B" w:rsidRDefault="004E44DC" w:rsidP="00C25BF9">
            <w:pPr>
              <w:pStyle w:val="Guidancenoteparagraphtext"/>
              <w:spacing w:after="0"/>
              <w:ind w:left="706"/>
              <w:jc w:val="left"/>
              <w:rPr>
                <w:bCs/>
                <w:i w:val="0"/>
                <w:sz w:val="24"/>
              </w:rPr>
            </w:pPr>
          </w:p>
        </w:tc>
        <w:tc>
          <w:tcPr>
            <w:tcW w:w="6299" w:type="dxa"/>
          </w:tcPr>
          <w:p w14:paraId="2E9F6F17"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w:t>
            </w:r>
            <w:proofErr w:type="gramStart"/>
            <w:r w:rsidRPr="00F41A7B">
              <w:rPr>
                <w:rFonts w:ascii="Arial" w:hAnsi="Arial"/>
                <w:sz w:val="24"/>
                <w:szCs w:val="24"/>
              </w:rPr>
              <w:t>of  sex</w:t>
            </w:r>
            <w:proofErr w:type="gramEnd"/>
            <w:r w:rsidRPr="00F41A7B">
              <w:rPr>
                <w:rFonts w:ascii="Arial" w:hAnsi="Arial"/>
                <w:sz w:val="24"/>
                <w:szCs w:val="24"/>
              </w:rPr>
              <w:t xml:space="preserve">, race, disability, age, religion or belief, gender reassignment, marriage or civil partnership, pregnancy and maternity  or sexual orientation or claims for equal pay; </w:t>
            </w:r>
          </w:p>
        </w:tc>
      </w:tr>
      <w:tr w:rsidR="004E44DC" w:rsidRPr="00F41A7B" w14:paraId="179B8CDA" w14:textId="77777777">
        <w:trPr>
          <w:cantSplit/>
        </w:trPr>
        <w:tc>
          <w:tcPr>
            <w:tcW w:w="2943" w:type="dxa"/>
          </w:tcPr>
          <w:p w14:paraId="79277856" w14:textId="77777777" w:rsidR="004E44DC" w:rsidRPr="00F41A7B" w:rsidRDefault="004E44DC" w:rsidP="00C25BF9">
            <w:pPr>
              <w:pStyle w:val="Guidancenoteparagraphtext"/>
              <w:spacing w:after="0"/>
              <w:ind w:left="706"/>
              <w:jc w:val="left"/>
              <w:rPr>
                <w:bCs/>
                <w:i w:val="0"/>
                <w:sz w:val="24"/>
              </w:rPr>
            </w:pPr>
          </w:p>
        </w:tc>
        <w:tc>
          <w:tcPr>
            <w:tcW w:w="6299" w:type="dxa"/>
          </w:tcPr>
          <w:p w14:paraId="7A4080D6" w14:textId="77777777"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14:paraId="06B3416F" w14:textId="77777777">
        <w:trPr>
          <w:cantSplit/>
        </w:trPr>
        <w:tc>
          <w:tcPr>
            <w:tcW w:w="2943" w:type="dxa"/>
          </w:tcPr>
          <w:p w14:paraId="45774B74" w14:textId="77777777" w:rsidR="004E44DC" w:rsidRPr="00F41A7B" w:rsidRDefault="004E44DC" w:rsidP="00C25BF9">
            <w:pPr>
              <w:pStyle w:val="Guidancenoteparagraphtext"/>
              <w:spacing w:after="0"/>
              <w:ind w:left="706"/>
              <w:jc w:val="left"/>
              <w:rPr>
                <w:bCs/>
                <w:i w:val="0"/>
                <w:sz w:val="24"/>
              </w:rPr>
            </w:pPr>
          </w:p>
        </w:tc>
        <w:tc>
          <w:tcPr>
            <w:tcW w:w="6299" w:type="dxa"/>
          </w:tcPr>
          <w:p w14:paraId="0C968D31"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14:paraId="22362149" w14:textId="77777777">
        <w:trPr>
          <w:cantSplit/>
        </w:trPr>
        <w:tc>
          <w:tcPr>
            <w:tcW w:w="2943" w:type="dxa"/>
          </w:tcPr>
          <w:p w14:paraId="25E1EE62" w14:textId="77777777" w:rsidR="004E44DC" w:rsidRPr="00F41A7B" w:rsidRDefault="004E44DC" w:rsidP="00C25BF9">
            <w:pPr>
              <w:pStyle w:val="Guidancenoteparagraphtext"/>
              <w:keepNext/>
              <w:spacing w:after="0"/>
              <w:ind w:left="706"/>
              <w:jc w:val="left"/>
              <w:rPr>
                <w:bCs/>
                <w:i w:val="0"/>
                <w:sz w:val="24"/>
              </w:rPr>
            </w:pPr>
          </w:p>
        </w:tc>
        <w:tc>
          <w:tcPr>
            <w:tcW w:w="6299" w:type="dxa"/>
          </w:tcPr>
          <w:p w14:paraId="6782DBC6" w14:textId="77777777"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14:paraId="429CDD4F" w14:textId="77777777">
        <w:trPr>
          <w:cantSplit/>
        </w:trPr>
        <w:tc>
          <w:tcPr>
            <w:tcW w:w="2943" w:type="dxa"/>
          </w:tcPr>
          <w:p w14:paraId="11A7A5A5" w14:textId="77777777" w:rsidR="004E44DC" w:rsidRPr="00F41A7B" w:rsidRDefault="004E44DC" w:rsidP="00C25BF9">
            <w:pPr>
              <w:pStyle w:val="Guidancenoteparagraphtext"/>
              <w:spacing w:after="0"/>
              <w:ind w:left="706"/>
              <w:jc w:val="left"/>
              <w:rPr>
                <w:bCs/>
                <w:i w:val="0"/>
                <w:sz w:val="24"/>
              </w:rPr>
            </w:pPr>
          </w:p>
        </w:tc>
        <w:tc>
          <w:tcPr>
            <w:tcW w:w="6299" w:type="dxa"/>
          </w:tcPr>
          <w:p w14:paraId="678A604A" w14:textId="77777777"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14:paraId="04DD7948" w14:textId="77777777">
        <w:trPr>
          <w:cantSplit/>
        </w:trPr>
        <w:tc>
          <w:tcPr>
            <w:tcW w:w="2943" w:type="dxa"/>
          </w:tcPr>
          <w:p w14:paraId="16E30528" w14:textId="77777777" w:rsidR="004E44DC" w:rsidRPr="00F41A7B" w:rsidRDefault="004E44DC" w:rsidP="00C25BF9">
            <w:pPr>
              <w:pStyle w:val="Guidancenoteparagraphtext"/>
              <w:spacing w:before="120" w:after="120"/>
              <w:jc w:val="left"/>
              <w:rPr>
                <w:bCs/>
                <w:i w:val="0"/>
                <w:sz w:val="24"/>
              </w:rPr>
            </w:pPr>
            <w:r w:rsidRPr="00F41A7B">
              <w:rPr>
                <w:bCs/>
                <w:i w:val="0"/>
                <w:sz w:val="24"/>
              </w:rPr>
              <w:t>"Former Supplier"</w:t>
            </w:r>
          </w:p>
        </w:tc>
        <w:tc>
          <w:tcPr>
            <w:tcW w:w="6299" w:type="dxa"/>
          </w:tcPr>
          <w:p w14:paraId="1E4980C3" w14:textId="77777777"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14:paraId="3874D443" w14:textId="77777777">
        <w:trPr>
          <w:cantSplit/>
        </w:trPr>
        <w:tc>
          <w:tcPr>
            <w:tcW w:w="2943" w:type="dxa"/>
          </w:tcPr>
          <w:p w14:paraId="3F827AB9" w14:textId="77777777"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14:paraId="0BAAF48F" w14:textId="77777777"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 xml:space="preserve">Clause 10.4 (When CCS or the Buyer can end this </w:t>
            </w:r>
            <w:proofErr w:type="gramStart"/>
            <w:r w:rsidRPr="00F41A7B">
              <w:rPr>
                <w:b w:val="0"/>
                <w:i w:val="0"/>
                <w:sz w:val="24"/>
              </w:rPr>
              <w:t>contract )</w:t>
            </w:r>
            <w:proofErr w:type="gramEnd"/>
            <w:r w:rsidRPr="00F41A7B">
              <w:rPr>
                <w:b w:val="0"/>
                <w:i w:val="0"/>
                <w:sz w:val="24"/>
              </w:rPr>
              <w:t xml:space="preserve"> or 10.6 (When the Supplier can end the contract);</w:t>
            </w:r>
          </w:p>
        </w:tc>
      </w:tr>
      <w:tr w:rsidR="004E44DC" w:rsidRPr="00F41A7B" w14:paraId="0C8F46F5" w14:textId="77777777">
        <w:trPr>
          <w:cantSplit/>
        </w:trPr>
        <w:tc>
          <w:tcPr>
            <w:tcW w:w="2943" w:type="dxa"/>
          </w:tcPr>
          <w:p w14:paraId="74FFDEA9"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14:paraId="170DEECF"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14:paraId="329CCEC0" w14:textId="77777777">
        <w:trPr>
          <w:cantSplit/>
        </w:trPr>
        <w:tc>
          <w:tcPr>
            <w:tcW w:w="2943" w:type="dxa"/>
          </w:tcPr>
          <w:p w14:paraId="6FA1CA9E" w14:textId="77777777"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14:paraId="2CE6F048" w14:textId="77777777"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14:paraId="212BA964" w14:textId="77777777">
        <w:trPr>
          <w:cantSplit/>
        </w:trPr>
        <w:tc>
          <w:tcPr>
            <w:tcW w:w="2943" w:type="dxa"/>
          </w:tcPr>
          <w:p w14:paraId="44B4785D" w14:textId="77777777"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14:paraId="5A7A4EBE" w14:textId="77777777"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14:paraId="39316156" w14:textId="77777777">
        <w:trPr>
          <w:cantSplit/>
        </w:trPr>
        <w:tc>
          <w:tcPr>
            <w:tcW w:w="2943" w:type="dxa"/>
          </w:tcPr>
          <w:p w14:paraId="230E170E" w14:textId="77777777"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14:paraId="6E9730A0" w14:textId="77777777"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 xml:space="preserve">a list prepared and updated by the Supplier of all Supplier Personnel who are at the date of the </w:t>
            </w:r>
            <w:proofErr w:type="gramStart"/>
            <w:r w:rsidRPr="00F41A7B">
              <w:rPr>
                <w:rFonts w:ascii="Arial" w:hAnsi="Arial"/>
                <w:sz w:val="24"/>
                <w:szCs w:val="24"/>
              </w:rPr>
              <w:t>list  wholly</w:t>
            </w:r>
            <w:proofErr w:type="gramEnd"/>
            <w:r w:rsidRPr="00F41A7B">
              <w:rPr>
                <w:rFonts w:ascii="Arial" w:hAnsi="Arial"/>
                <w:sz w:val="24"/>
                <w:szCs w:val="24"/>
              </w:rPr>
              <w:t xml:space="preserve"> or mainly engaged in or assigned to the provision of the Services or any relevant part of the Services which it is envisaged as at the date of such list will no longer be provided by the Supplier;</w:t>
            </w:r>
          </w:p>
        </w:tc>
      </w:tr>
      <w:tr w:rsidR="004E44DC" w:rsidRPr="00F41A7B" w14:paraId="6FDB4533" w14:textId="77777777">
        <w:trPr>
          <w:cantSplit/>
        </w:trPr>
        <w:tc>
          <w:tcPr>
            <w:tcW w:w="2943" w:type="dxa"/>
          </w:tcPr>
          <w:p w14:paraId="366FF9C8" w14:textId="77777777" w:rsidR="004E44DC" w:rsidRPr="00F41A7B" w:rsidRDefault="004E44DC" w:rsidP="00C25BF9">
            <w:pPr>
              <w:pStyle w:val="Guidancenoteparagraphtext"/>
              <w:keepNext/>
              <w:spacing w:before="120" w:after="120"/>
              <w:jc w:val="left"/>
              <w:rPr>
                <w:i w:val="0"/>
                <w:sz w:val="24"/>
              </w:rPr>
            </w:pPr>
            <w:r w:rsidRPr="00F41A7B">
              <w:rPr>
                <w:bCs/>
                <w:i w:val="0"/>
                <w:sz w:val="24"/>
              </w:rPr>
              <w:lastRenderedPageBreak/>
              <w:t>"Staffing Information"</w:t>
            </w:r>
          </w:p>
        </w:tc>
        <w:tc>
          <w:tcPr>
            <w:tcW w:w="6299" w:type="dxa"/>
          </w:tcPr>
          <w:p w14:paraId="00CE49D2" w14:textId="77777777"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14:paraId="04F2C0CE" w14:textId="77777777"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CE1611B" w14:textId="77777777">
        <w:trPr>
          <w:cantSplit/>
        </w:trPr>
        <w:tc>
          <w:tcPr>
            <w:tcW w:w="2943" w:type="dxa"/>
          </w:tcPr>
          <w:p w14:paraId="49FA9ADD" w14:textId="77777777" w:rsidR="004E44DC" w:rsidRPr="00F41A7B" w:rsidRDefault="004E44DC" w:rsidP="00C25BF9">
            <w:pPr>
              <w:pStyle w:val="Guidancenoteparagraphtext"/>
              <w:spacing w:before="120" w:after="120"/>
              <w:jc w:val="left"/>
              <w:rPr>
                <w:bCs/>
                <w:i w:val="0"/>
                <w:sz w:val="24"/>
              </w:rPr>
            </w:pPr>
          </w:p>
        </w:tc>
        <w:tc>
          <w:tcPr>
            <w:tcW w:w="6299" w:type="dxa"/>
          </w:tcPr>
          <w:p w14:paraId="2E13E914"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8FD8BCF" w14:textId="77777777">
        <w:trPr>
          <w:cantSplit/>
        </w:trPr>
        <w:tc>
          <w:tcPr>
            <w:tcW w:w="2943" w:type="dxa"/>
          </w:tcPr>
          <w:p w14:paraId="7D573587" w14:textId="77777777" w:rsidR="004E44DC" w:rsidRPr="00F41A7B" w:rsidRDefault="004E44DC" w:rsidP="00C25BF9">
            <w:pPr>
              <w:pStyle w:val="Guidancenoteparagraphtext"/>
              <w:spacing w:before="120" w:after="120"/>
              <w:jc w:val="left"/>
              <w:rPr>
                <w:bCs/>
                <w:i w:val="0"/>
                <w:sz w:val="24"/>
              </w:rPr>
            </w:pPr>
          </w:p>
        </w:tc>
        <w:tc>
          <w:tcPr>
            <w:tcW w:w="6299" w:type="dxa"/>
          </w:tcPr>
          <w:p w14:paraId="15AD6B64"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628F6D96" w14:textId="77777777">
        <w:trPr>
          <w:cantSplit/>
        </w:trPr>
        <w:tc>
          <w:tcPr>
            <w:tcW w:w="2943" w:type="dxa"/>
          </w:tcPr>
          <w:p w14:paraId="71E94BAE" w14:textId="77777777" w:rsidR="004E44DC" w:rsidRPr="00F41A7B" w:rsidRDefault="004E44DC" w:rsidP="00C25BF9">
            <w:pPr>
              <w:pStyle w:val="Guidancenoteparagraphtext"/>
              <w:spacing w:before="120" w:after="120"/>
              <w:jc w:val="left"/>
              <w:rPr>
                <w:bCs/>
                <w:i w:val="0"/>
                <w:sz w:val="24"/>
              </w:rPr>
            </w:pPr>
          </w:p>
        </w:tc>
        <w:tc>
          <w:tcPr>
            <w:tcW w:w="6299" w:type="dxa"/>
          </w:tcPr>
          <w:p w14:paraId="1E0936FE"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61B1A463" w14:textId="77777777">
        <w:trPr>
          <w:cantSplit/>
        </w:trPr>
        <w:tc>
          <w:tcPr>
            <w:tcW w:w="2943" w:type="dxa"/>
          </w:tcPr>
          <w:p w14:paraId="336BFFFD" w14:textId="77777777" w:rsidR="004E44DC" w:rsidRPr="00F41A7B" w:rsidRDefault="004E44DC" w:rsidP="00C25BF9">
            <w:pPr>
              <w:pStyle w:val="Guidancenoteparagraphtext"/>
              <w:spacing w:before="120" w:after="120"/>
              <w:jc w:val="left"/>
              <w:rPr>
                <w:bCs/>
                <w:i w:val="0"/>
                <w:sz w:val="24"/>
              </w:rPr>
            </w:pPr>
          </w:p>
        </w:tc>
        <w:tc>
          <w:tcPr>
            <w:tcW w:w="6299" w:type="dxa"/>
          </w:tcPr>
          <w:p w14:paraId="51486759"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 xml:space="preserve">their wages, salaries, bonuses and </w:t>
            </w:r>
            <w:proofErr w:type="gramStart"/>
            <w:r w:rsidRPr="00F41A7B">
              <w:rPr>
                <w:b w:val="0"/>
                <w:i w:val="0"/>
                <w:sz w:val="24"/>
              </w:rPr>
              <w:t>profit sharing</w:t>
            </w:r>
            <w:proofErr w:type="gramEnd"/>
            <w:r w:rsidRPr="00F41A7B">
              <w:rPr>
                <w:b w:val="0"/>
                <w:i w:val="0"/>
                <w:sz w:val="24"/>
              </w:rPr>
              <w:t xml:space="preserve"> arrangements as applicable;</w:t>
            </w:r>
          </w:p>
        </w:tc>
      </w:tr>
      <w:tr w:rsidR="004E44DC" w:rsidRPr="00F41A7B" w14:paraId="0ACE2C67" w14:textId="77777777">
        <w:trPr>
          <w:cantSplit/>
        </w:trPr>
        <w:tc>
          <w:tcPr>
            <w:tcW w:w="2943" w:type="dxa"/>
          </w:tcPr>
          <w:p w14:paraId="76FC48BF" w14:textId="77777777" w:rsidR="004E44DC" w:rsidRPr="00F41A7B" w:rsidRDefault="004E44DC" w:rsidP="00C25BF9">
            <w:pPr>
              <w:pStyle w:val="Guidancenoteparagraphtext"/>
              <w:spacing w:before="120" w:after="120"/>
              <w:jc w:val="left"/>
              <w:rPr>
                <w:bCs/>
                <w:i w:val="0"/>
                <w:sz w:val="24"/>
              </w:rPr>
            </w:pPr>
          </w:p>
        </w:tc>
        <w:tc>
          <w:tcPr>
            <w:tcW w:w="6299" w:type="dxa"/>
          </w:tcPr>
          <w:p w14:paraId="477FBEF9"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5513428A" w14:textId="77777777">
        <w:trPr>
          <w:cantSplit/>
        </w:trPr>
        <w:tc>
          <w:tcPr>
            <w:tcW w:w="2943" w:type="dxa"/>
          </w:tcPr>
          <w:p w14:paraId="228A2C02" w14:textId="77777777" w:rsidR="004E44DC" w:rsidRPr="00F41A7B" w:rsidRDefault="004E44DC" w:rsidP="00C25BF9">
            <w:pPr>
              <w:pStyle w:val="Guidancenoteparagraphtext"/>
              <w:spacing w:before="120" w:after="120"/>
              <w:jc w:val="left"/>
              <w:rPr>
                <w:bCs/>
                <w:i w:val="0"/>
                <w:sz w:val="24"/>
              </w:rPr>
            </w:pPr>
          </w:p>
        </w:tc>
        <w:tc>
          <w:tcPr>
            <w:tcW w:w="6299" w:type="dxa"/>
          </w:tcPr>
          <w:p w14:paraId="29C7123C"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687877A2" w14:textId="77777777">
        <w:trPr>
          <w:cantSplit/>
        </w:trPr>
        <w:tc>
          <w:tcPr>
            <w:tcW w:w="2943" w:type="dxa"/>
          </w:tcPr>
          <w:p w14:paraId="5EEC918E" w14:textId="77777777" w:rsidR="004E44DC" w:rsidRPr="00F41A7B" w:rsidRDefault="004E44DC" w:rsidP="00C25BF9">
            <w:pPr>
              <w:pStyle w:val="Guidancenoteparagraphtext"/>
              <w:spacing w:before="120" w:after="120"/>
              <w:jc w:val="left"/>
              <w:rPr>
                <w:bCs/>
                <w:i w:val="0"/>
                <w:sz w:val="24"/>
              </w:rPr>
            </w:pPr>
          </w:p>
        </w:tc>
        <w:tc>
          <w:tcPr>
            <w:tcW w:w="6299" w:type="dxa"/>
          </w:tcPr>
          <w:p w14:paraId="3498E43B"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w:t>
            </w:r>
            <w:proofErr w:type="gramStart"/>
            <w:r w:rsidRPr="00F41A7B">
              <w:rPr>
                <w:b w:val="0"/>
                <w:i w:val="0"/>
                <w:sz w:val="24"/>
              </w:rPr>
              <w:t>long term</w:t>
            </w:r>
            <w:proofErr w:type="gramEnd"/>
            <w:r w:rsidRPr="00F41A7B">
              <w:rPr>
                <w:b w:val="0"/>
                <w:i w:val="0"/>
                <w:sz w:val="24"/>
              </w:rPr>
              <w:t xml:space="preserve"> absence; </w:t>
            </w:r>
          </w:p>
        </w:tc>
      </w:tr>
      <w:tr w:rsidR="004E44DC" w:rsidRPr="00F41A7B" w14:paraId="51178123" w14:textId="77777777">
        <w:trPr>
          <w:cantSplit/>
        </w:trPr>
        <w:tc>
          <w:tcPr>
            <w:tcW w:w="2943" w:type="dxa"/>
          </w:tcPr>
          <w:p w14:paraId="709277A3" w14:textId="77777777" w:rsidR="004E44DC" w:rsidRPr="00F41A7B" w:rsidRDefault="004E44DC" w:rsidP="00C25BF9">
            <w:pPr>
              <w:pStyle w:val="Guidancenoteparagraphtext"/>
              <w:spacing w:before="120" w:after="120"/>
              <w:jc w:val="left"/>
              <w:rPr>
                <w:bCs/>
                <w:i w:val="0"/>
                <w:sz w:val="24"/>
              </w:rPr>
            </w:pPr>
          </w:p>
        </w:tc>
        <w:tc>
          <w:tcPr>
            <w:tcW w:w="6299" w:type="dxa"/>
          </w:tcPr>
          <w:p w14:paraId="3E0496BC"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53CAA02C" w14:textId="77777777">
        <w:trPr>
          <w:cantSplit/>
        </w:trPr>
        <w:tc>
          <w:tcPr>
            <w:tcW w:w="2943" w:type="dxa"/>
          </w:tcPr>
          <w:p w14:paraId="0DC20990" w14:textId="77777777" w:rsidR="004E44DC" w:rsidRPr="00F41A7B" w:rsidRDefault="004E44DC" w:rsidP="00C25BF9">
            <w:pPr>
              <w:pStyle w:val="Guidancenoteparagraphtext"/>
              <w:spacing w:before="120" w:after="120"/>
              <w:jc w:val="left"/>
              <w:rPr>
                <w:bCs/>
                <w:i w:val="0"/>
                <w:sz w:val="24"/>
              </w:rPr>
            </w:pPr>
          </w:p>
        </w:tc>
        <w:tc>
          <w:tcPr>
            <w:tcW w:w="6299" w:type="dxa"/>
          </w:tcPr>
          <w:p w14:paraId="67F597BA" w14:textId="77777777"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14:paraId="016C597D" w14:textId="77777777">
        <w:trPr>
          <w:cantSplit/>
        </w:trPr>
        <w:tc>
          <w:tcPr>
            <w:tcW w:w="2943" w:type="dxa"/>
          </w:tcPr>
          <w:p w14:paraId="1F6F9D84" w14:textId="77777777"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14:paraId="17FA8927"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14:paraId="3577BA40" w14:textId="77777777">
        <w:trPr>
          <w:cantSplit/>
        </w:trPr>
        <w:tc>
          <w:tcPr>
            <w:tcW w:w="2943" w:type="dxa"/>
          </w:tcPr>
          <w:p w14:paraId="34B1CC5B" w14:textId="77777777"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14:paraId="23F97E87" w14:textId="77777777"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14:paraId="287A11A6" w14:textId="77777777">
        <w:trPr>
          <w:cantSplit/>
        </w:trPr>
        <w:tc>
          <w:tcPr>
            <w:tcW w:w="2943" w:type="dxa"/>
          </w:tcPr>
          <w:p w14:paraId="4D310A18" w14:textId="77777777" w:rsidR="004E44DC" w:rsidRPr="00F41A7B" w:rsidRDefault="004E44DC" w:rsidP="00C25BF9">
            <w:pPr>
              <w:pStyle w:val="Guidancenoteparagraphtext"/>
              <w:spacing w:before="120" w:after="120"/>
              <w:jc w:val="left"/>
              <w:rPr>
                <w:i w:val="0"/>
                <w:sz w:val="24"/>
                <w:highlight w:val="green"/>
              </w:rPr>
            </w:pPr>
            <w:r w:rsidRPr="00F41A7B">
              <w:rPr>
                <w:bCs/>
                <w:i w:val="0"/>
                <w:sz w:val="24"/>
              </w:rPr>
              <w:t>"</w:t>
            </w:r>
            <w:r w:rsidRPr="00F41A7B">
              <w:rPr>
                <w:i w:val="0"/>
                <w:sz w:val="24"/>
              </w:rPr>
              <w:t>Transferring Former Supplier Employees"</w:t>
            </w:r>
          </w:p>
        </w:tc>
        <w:tc>
          <w:tcPr>
            <w:tcW w:w="6299" w:type="dxa"/>
          </w:tcPr>
          <w:p w14:paraId="6D5D1EF8" w14:textId="77777777"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14:paraId="6E03C307" w14:textId="77777777"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14:paraId="215DC673" w14:textId="77777777"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14:paraId="2592FAA0" w14:textId="77777777"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14:paraId="12A5A598" w14:textId="77777777"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4454255B" w14:textId="7117A2A5" w:rsidR="003B7834" w:rsidRPr="008B3D03" w:rsidRDefault="003B7834" w:rsidP="008B3D03">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702A42">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 Start Date)</w:t>
      </w:r>
      <w:r w:rsidRPr="008B3D03">
        <w:rPr>
          <w:rStyle w:val="Emphasis"/>
          <w:rFonts w:ascii="Arial" w:eastAsia="HGｺﾞｼｯｸM" w:hAnsi="Arial"/>
          <w:i w:val="0"/>
          <w:sz w:val="24"/>
          <w:szCs w:val="24"/>
        </w:rPr>
        <w:tab/>
      </w:r>
      <w:r w:rsidRPr="008B3D03">
        <w:rPr>
          <w:rStyle w:val="Emphasis"/>
          <w:rFonts w:ascii="Arial" w:eastAsia="HGｺﾞｼｯｸM" w:hAnsi="Arial"/>
          <w:i w:val="0"/>
          <w:sz w:val="24"/>
          <w:szCs w:val="24"/>
        </w:rPr>
        <w:tab/>
      </w:r>
      <w:r w:rsidRPr="008B3D03">
        <w:rPr>
          <w:rStyle w:val="Emphasis"/>
          <w:rFonts w:ascii="Arial" w:eastAsia="HGｺﾞｼｯｸM" w:hAnsi="Arial"/>
          <w:i w:val="0"/>
          <w:sz w:val="24"/>
          <w:szCs w:val="24"/>
        </w:rPr>
        <w:tab/>
      </w:r>
    </w:p>
    <w:p w14:paraId="6F7C76D5" w14:textId="77777777"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14E7B02F" w14:textId="77777777" w:rsidR="003B7834" w:rsidRPr="00F41A7B" w:rsidRDefault="003B7834" w:rsidP="00C25BF9">
      <w:pPr>
        <w:ind w:left="357"/>
        <w:jc w:val="left"/>
        <w:rPr>
          <w:rFonts w:ascii="Arial" w:hAnsi="Arial"/>
          <w:sz w:val="24"/>
          <w:szCs w:val="24"/>
        </w:rPr>
      </w:pPr>
    </w:p>
    <w:p w14:paraId="175EB6A5" w14:textId="77777777" w:rsidR="00F4524A"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14:paraId="27919AEE" w14:textId="77777777" w:rsidR="00702A42" w:rsidRPr="00702A42" w:rsidRDefault="00702A42" w:rsidP="00702A42">
      <w:pPr>
        <w:rPr>
          <w:rFonts w:ascii="Arial" w:hAnsi="Arial"/>
          <w:sz w:val="24"/>
          <w:szCs w:val="24"/>
        </w:rPr>
      </w:pPr>
      <w:r w:rsidRPr="00702A42">
        <w:rPr>
          <w:rFonts w:ascii="Arial" w:hAnsi="Arial"/>
          <w:sz w:val="24"/>
          <w:szCs w:val="24"/>
        </w:rPr>
        <w:t>Not Applicable</w:t>
      </w:r>
    </w:p>
    <w:p w14:paraId="17F15EC6" w14:textId="77777777" w:rsidR="00225A1D" w:rsidRDefault="004E44DC" w:rsidP="00C25BF9">
      <w:pPr>
        <w:pStyle w:val="Heading1"/>
        <w:numPr>
          <w:ilvl w:val="0"/>
          <w:numId w:val="0"/>
        </w:numPr>
        <w:jc w:val="left"/>
        <w:rPr>
          <w:rFonts w:ascii="Arial Bold" w:hAnsi="Arial Bold" w:cs="Arial"/>
          <w:caps w:val="0"/>
          <w:sz w:val="36"/>
          <w:szCs w:val="24"/>
        </w:rPr>
      </w:pPr>
      <w:bookmarkStart w:id="0" w:name="_Ref450746708"/>
      <w:bookmarkStart w:id="1" w:name="_Ref311726534"/>
      <w:r w:rsidRPr="00F41A7B">
        <w:rPr>
          <w:rFonts w:ascii="Arial Bold" w:hAnsi="Arial Bold" w:cs="Arial"/>
          <w:caps w:val="0"/>
          <w:sz w:val="36"/>
          <w:szCs w:val="24"/>
        </w:rPr>
        <w:t>P</w:t>
      </w:r>
      <w:r w:rsidR="00225A1D" w:rsidRPr="00F41A7B">
        <w:rPr>
          <w:rFonts w:ascii="Arial Bold" w:hAnsi="Arial Bold" w:cs="Arial"/>
          <w:caps w:val="0"/>
          <w:sz w:val="36"/>
          <w:szCs w:val="24"/>
        </w:rPr>
        <w:t xml:space="preserve">art B: Staff transfer at the Start Date </w:t>
      </w:r>
    </w:p>
    <w:p w14:paraId="21CDA241" w14:textId="77777777" w:rsidR="00702A42" w:rsidRPr="00702A42" w:rsidRDefault="00702A42" w:rsidP="00702A42">
      <w:pPr>
        <w:rPr>
          <w:rFonts w:ascii="Arial" w:hAnsi="Arial"/>
          <w:sz w:val="24"/>
        </w:rPr>
      </w:pPr>
      <w:r w:rsidRPr="00702A42">
        <w:rPr>
          <w:rFonts w:ascii="Arial" w:hAnsi="Arial"/>
          <w:sz w:val="24"/>
        </w:rPr>
        <w:t>Not Applicable</w:t>
      </w:r>
    </w:p>
    <w:bookmarkEnd w:id="0"/>
    <w:bookmarkEnd w:id="1"/>
    <w:p w14:paraId="68D666A9" w14:textId="77777777" w:rsidR="004E44DC" w:rsidRPr="00F41A7B" w:rsidRDefault="00BF6D1C" w:rsidP="00C25BF9">
      <w:pPr>
        <w:pStyle w:val="Heading1"/>
        <w:jc w:val="left"/>
        <w:rPr>
          <w:rFonts w:ascii="Arial Bold" w:hAnsi="Arial Bold" w:cs="Arial"/>
          <w:caps w:val="0"/>
          <w:sz w:val="36"/>
          <w:szCs w:val="24"/>
        </w:rPr>
      </w:pPr>
      <w:r w:rsidRPr="00F41A7B">
        <w:rPr>
          <w:rFonts w:ascii="Arial Bold" w:hAnsi="Arial Bold" w:cs="Arial"/>
          <w:caps w:val="0"/>
          <w:sz w:val="36"/>
          <w:szCs w:val="24"/>
        </w:rPr>
        <w:t>Part C: No Staff Transfer on the Start Date</w:t>
      </w:r>
    </w:p>
    <w:p w14:paraId="042D5370" w14:textId="77777777"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14:paraId="59E6B4B2"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2" w:name="_Ref311726687"/>
      <w:r w:rsidRPr="00F41A7B">
        <w:rPr>
          <w:rFonts w:ascii="Arial" w:hAnsi="Arial" w:cs="Arial"/>
          <w:sz w:val="24"/>
          <w:szCs w:val="24"/>
          <w:lang w:val="en-GB"/>
        </w:rPr>
        <w:t xml:space="preserve">ny employees of the Buyer and/or any Former Supplier.  </w:t>
      </w:r>
    </w:p>
    <w:p w14:paraId="02AEF5AC" w14:textId="77777777" w:rsidR="004E44DC" w:rsidRPr="00F41A7B" w:rsidRDefault="004E44DC" w:rsidP="00C25BF9">
      <w:pPr>
        <w:pStyle w:val="ScheduleL2"/>
        <w:keepNext/>
        <w:jc w:val="left"/>
        <w:rPr>
          <w:rFonts w:ascii="Arial" w:hAnsi="Arial" w:cs="Arial"/>
          <w:sz w:val="24"/>
          <w:szCs w:val="24"/>
          <w:lang w:val="en-GB"/>
        </w:rPr>
      </w:pPr>
      <w:bookmarkStart w:id="3" w:name="_Ref339619543"/>
      <w:bookmarkStart w:id="4"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 w:name="_Ref311726702"/>
      <w:bookmarkStart w:id="6" w:name="_Ref339619716"/>
      <w:bookmarkEnd w:id="2"/>
      <w:bookmarkEnd w:id="3"/>
      <w:r w:rsidRPr="00F41A7B">
        <w:rPr>
          <w:rFonts w:ascii="Arial" w:hAnsi="Arial" w:cs="Arial"/>
          <w:sz w:val="24"/>
          <w:szCs w:val="24"/>
          <w:lang w:val="en-GB"/>
        </w:rPr>
        <w:t>:</w:t>
      </w:r>
      <w:bookmarkEnd w:id="4"/>
    </w:p>
    <w:p w14:paraId="0D137545" w14:textId="77777777" w:rsidR="004E44DC" w:rsidRPr="00F41A7B" w:rsidRDefault="004E44DC" w:rsidP="00C25BF9">
      <w:pPr>
        <w:pStyle w:val="ScheduleL3"/>
        <w:jc w:val="left"/>
        <w:rPr>
          <w:rFonts w:ascii="Arial" w:hAnsi="Arial" w:cs="Arial"/>
          <w:sz w:val="24"/>
          <w:szCs w:val="24"/>
        </w:rPr>
      </w:pPr>
      <w:bookmarkStart w:id="7" w:name="_Ref490491284"/>
      <w:r w:rsidRPr="00F41A7B">
        <w:rPr>
          <w:rFonts w:ascii="Arial" w:hAnsi="Arial" w:cs="Arial"/>
          <w:sz w:val="24"/>
          <w:szCs w:val="24"/>
        </w:rPr>
        <w:t>the Supplier will, within 5 Working Days of becoming aware of that fact, notify the Buyer in writing;</w:t>
      </w:r>
      <w:bookmarkEnd w:id="7"/>
    </w:p>
    <w:p w14:paraId="3E868ADF" w14:textId="77777777" w:rsidR="004E44DC" w:rsidRPr="00F41A7B" w:rsidRDefault="004E44DC" w:rsidP="00C25BF9">
      <w:pPr>
        <w:pStyle w:val="ScheduleL3"/>
        <w:jc w:val="left"/>
        <w:rPr>
          <w:rFonts w:ascii="Arial" w:hAnsi="Arial" w:cs="Arial"/>
          <w:sz w:val="24"/>
          <w:szCs w:val="24"/>
        </w:rPr>
      </w:pPr>
      <w:bookmarkStart w:id="8"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8"/>
    </w:p>
    <w:p w14:paraId="4A8A5D53"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14:paraId="392B1F48" w14:textId="77777777" w:rsidR="004E44DC" w:rsidRPr="00F41A7B" w:rsidRDefault="004E44DC" w:rsidP="00C25BF9">
      <w:pPr>
        <w:pStyle w:val="ScheduleL3"/>
        <w:jc w:val="left"/>
        <w:rPr>
          <w:rFonts w:ascii="Arial" w:hAnsi="Arial" w:cs="Arial"/>
          <w:sz w:val="24"/>
          <w:szCs w:val="24"/>
        </w:rPr>
      </w:pPr>
      <w:bookmarkStart w:id="9"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9"/>
    </w:p>
    <w:p w14:paraId="465BD6BC" w14:textId="77777777"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14:paraId="4C49D25F" w14:textId="77777777"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14:paraId="47186BD1" w14:textId="77777777"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6"/>
    </w:p>
    <w:p w14:paraId="0EECFA95" w14:textId="77777777" w:rsidR="004E44DC" w:rsidRPr="00F41A7B" w:rsidRDefault="004E44DC" w:rsidP="00C25BF9">
      <w:pPr>
        <w:pStyle w:val="ScheduleL2"/>
        <w:keepNext/>
        <w:jc w:val="left"/>
        <w:rPr>
          <w:rFonts w:ascii="Arial" w:hAnsi="Arial" w:cs="Arial"/>
          <w:sz w:val="24"/>
          <w:szCs w:val="24"/>
          <w:lang w:val="en-GB"/>
        </w:rPr>
      </w:pPr>
      <w:bookmarkStart w:id="10" w:name="_Ref492895907"/>
      <w:bookmarkStart w:id="11" w:name="_Ref311726659"/>
      <w:r w:rsidRPr="00F41A7B">
        <w:rPr>
          <w:rFonts w:ascii="Arial" w:hAnsi="Arial" w:cs="Arial"/>
          <w:sz w:val="24"/>
          <w:szCs w:val="24"/>
          <w:lang w:val="en-GB"/>
        </w:rPr>
        <w:lastRenderedPageBreak/>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0"/>
    </w:p>
    <w:p w14:paraId="3455EEC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14:paraId="5FB75C6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185FE5A2" w14:textId="77777777" w:rsidR="004E44DC" w:rsidRPr="00F41A7B" w:rsidRDefault="004E44DC" w:rsidP="00C25BF9">
      <w:pPr>
        <w:pStyle w:val="ScheduleL2"/>
        <w:jc w:val="left"/>
        <w:rPr>
          <w:rFonts w:ascii="Arial" w:hAnsi="Arial" w:cs="Arial"/>
          <w:sz w:val="24"/>
          <w:szCs w:val="24"/>
          <w:lang w:val="en-GB"/>
        </w:rPr>
      </w:pPr>
      <w:bookmarkStart w:id="12"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12"/>
    </w:p>
    <w:p w14:paraId="31F93D03" w14:textId="77777777" w:rsidR="004E44DC" w:rsidRPr="00F41A7B" w:rsidRDefault="004E44DC" w:rsidP="00C25BF9">
      <w:pPr>
        <w:pStyle w:val="ScheduleL2"/>
        <w:jc w:val="left"/>
        <w:rPr>
          <w:rFonts w:ascii="Arial" w:hAnsi="Arial" w:cs="Arial"/>
          <w:sz w:val="24"/>
          <w:szCs w:val="24"/>
          <w:lang w:val="en-GB"/>
        </w:rPr>
      </w:pPr>
      <w:bookmarkStart w:id="13"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14" w:name="_Ref339619658"/>
      <w:bookmarkEnd w:id="11"/>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15" w:name="_Ref339619692"/>
      <w:bookmarkStart w:id="16" w:name="_Ref451159045"/>
      <w:bookmarkEnd w:id="13"/>
      <w:bookmarkEnd w:id="14"/>
    </w:p>
    <w:bookmarkEnd w:id="15"/>
    <w:bookmarkEnd w:id="16"/>
    <w:p w14:paraId="41A668AB" w14:textId="77777777"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14:paraId="280A3406" w14:textId="77777777"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2A7AA418" w14:textId="32C77D4B" w:rsidR="004E44DC" w:rsidRDefault="004E44DC" w:rsidP="00C25BF9">
      <w:pPr>
        <w:pStyle w:val="Heading1"/>
        <w:keepNext/>
        <w:numPr>
          <w:ilvl w:val="0"/>
          <w:numId w:val="0"/>
        </w:numPr>
        <w:jc w:val="left"/>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4D22AFB0" w14:textId="77777777" w:rsidR="008B3D03" w:rsidRDefault="008B3D03" w:rsidP="008B3D03">
      <w:pPr>
        <w:rPr>
          <w:rFonts w:ascii="Arial" w:hAnsi="Arial"/>
          <w:sz w:val="24"/>
          <w:szCs w:val="24"/>
        </w:rPr>
      </w:pPr>
      <w:r>
        <w:t>Not Applicable</w:t>
      </w:r>
    </w:p>
    <w:p w14:paraId="41C22346" w14:textId="7B06C0E3" w:rsidR="004E44DC" w:rsidRPr="008B3D03" w:rsidRDefault="00593E02" w:rsidP="008B3D03">
      <w:bookmarkStart w:id="17" w:name="_GoBack"/>
      <w:bookmarkEnd w:id="17"/>
      <w:r w:rsidRPr="00F41A7B">
        <w:rPr>
          <w:rFonts w:ascii="Arial Bold" w:hAnsi="Arial Bold"/>
          <w:sz w:val="36"/>
          <w:szCs w:val="24"/>
        </w:rPr>
        <w:t>Part E</w:t>
      </w:r>
      <w:r w:rsidR="004E44DC" w:rsidRPr="00F41A7B">
        <w:rPr>
          <w:rFonts w:ascii="Arial Bold" w:hAnsi="Arial Bold"/>
          <w:sz w:val="36"/>
          <w:szCs w:val="24"/>
        </w:rPr>
        <w:t>: S</w:t>
      </w:r>
      <w:r w:rsidRPr="00F41A7B">
        <w:rPr>
          <w:rFonts w:ascii="Arial Bold" w:hAnsi="Arial Bold"/>
          <w:sz w:val="36"/>
          <w:szCs w:val="24"/>
        </w:rPr>
        <w:t>taff Transfer on Exit</w:t>
      </w:r>
      <w:r w:rsidR="004E44DC" w:rsidRPr="00F41A7B">
        <w:rPr>
          <w:rFonts w:ascii="Arial Bold" w:hAnsi="Arial Bold"/>
          <w:sz w:val="36"/>
          <w:szCs w:val="24"/>
        </w:rPr>
        <w:t xml:space="preserve"> </w:t>
      </w:r>
    </w:p>
    <w:p w14:paraId="4FD00FFE" w14:textId="77777777"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14:paraId="7C025BC3" w14:textId="77777777" w:rsidR="003B3D1A" w:rsidRPr="00F41A7B" w:rsidRDefault="004E44DC" w:rsidP="00C25BF9">
      <w:pPr>
        <w:pStyle w:val="ScheduleL2"/>
        <w:keepNext/>
        <w:jc w:val="left"/>
        <w:rPr>
          <w:rFonts w:ascii="Arial" w:hAnsi="Arial" w:cs="Arial"/>
          <w:sz w:val="24"/>
          <w:szCs w:val="24"/>
          <w:lang w:val="en-GB"/>
        </w:rPr>
      </w:pPr>
      <w:bookmarkStart w:id="18" w:name="_Ref492896638"/>
      <w:r w:rsidRPr="00F41A7B">
        <w:rPr>
          <w:rFonts w:ascii="Arial" w:hAnsi="Arial" w:cs="Arial"/>
          <w:sz w:val="24"/>
          <w:szCs w:val="24"/>
          <w:lang w:val="en-GB"/>
        </w:rPr>
        <w:t>The Supplier agrees that within 20 Working Days of the earliest of:</w:t>
      </w:r>
      <w:bookmarkStart w:id="19" w:name="_Ref492896666"/>
      <w:bookmarkEnd w:id="18"/>
    </w:p>
    <w:p w14:paraId="0187358A" w14:textId="77777777"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9"/>
      <w:r w:rsidRPr="00F41A7B">
        <w:rPr>
          <w:rFonts w:ascii="Arial" w:hAnsi="Arial" w:cs="Arial"/>
          <w:sz w:val="24"/>
          <w:szCs w:val="24"/>
        </w:rPr>
        <w:t xml:space="preserve"> </w:t>
      </w:r>
      <w:bookmarkStart w:id="20" w:name="_Ref492896681"/>
    </w:p>
    <w:p w14:paraId="3B1D9F9D" w14:textId="77777777" w:rsidR="003B3D1A" w:rsidRPr="00F41A7B" w:rsidRDefault="003B3D1A" w:rsidP="00C25BF9">
      <w:pPr>
        <w:pStyle w:val="ScheduleL3"/>
        <w:jc w:val="left"/>
        <w:rPr>
          <w:rFonts w:ascii="Arial" w:hAnsi="Arial" w:cs="Arial"/>
          <w:sz w:val="24"/>
          <w:szCs w:val="24"/>
        </w:rPr>
      </w:pPr>
      <w:bookmarkStart w:id="21" w:name="_Ref492896672"/>
      <w:r w:rsidRPr="00F41A7B">
        <w:rPr>
          <w:rFonts w:ascii="Arial" w:hAnsi="Arial" w:cs="Arial"/>
          <w:sz w:val="24"/>
          <w:szCs w:val="24"/>
        </w:rPr>
        <w:t>receipt of the giving of notice of early termination or any Partial Termination of the relevant Contract;</w:t>
      </w:r>
      <w:bookmarkEnd w:id="21"/>
      <w:r w:rsidRPr="00F41A7B">
        <w:rPr>
          <w:rFonts w:ascii="Arial" w:hAnsi="Arial" w:cs="Arial"/>
          <w:sz w:val="24"/>
          <w:szCs w:val="24"/>
        </w:rPr>
        <w:t xml:space="preserve"> </w:t>
      </w:r>
    </w:p>
    <w:p w14:paraId="7A81118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20"/>
    </w:p>
    <w:p w14:paraId="4489E532" w14:textId="77777777"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792A8CE5" w14:textId="77777777"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14:paraId="706C364F" w14:textId="77777777" w:rsidR="004E44DC" w:rsidRPr="00F41A7B" w:rsidRDefault="004E44DC" w:rsidP="00C25BF9">
      <w:pPr>
        <w:pStyle w:val="ScheduleL2"/>
        <w:jc w:val="left"/>
        <w:rPr>
          <w:rFonts w:ascii="Arial" w:hAnsi="Arial" w:cs="Arial"/>
          <w:sz w:val="24"/>
          <w:szCs w:val="24"/>
          <w:lang w:val="en-GB"/>
        </w:rPr>
      </w:pPr>
      <w:bookmarkStart w:id="22"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22"/>
    </w:p>
    <w:p w14:paraId="026C5E21"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14:paraId="1263BAFC"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14:paraId="1709025C" w14:textId="77777777"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14:paraId="4FAC3F5D" w14:textId="77777777" w:rsidR="008D4C8F" w:rsidRPr="00F41A7B" w:rsidRDefault="008D4C8F" w:rsidP="00C25BF9">
      <w:pPr>
        <w:pStyle w:val="ScheduleL3"/>
        <w:numPr>
          <w:ilvl w:val="0"/>
          <w:numId w:val="0"/>
        </w:numPr>
        <w:jc w:val="left"/>
        <w:rPr>
          <w:rFonts w:ascii="Arial" w:hAnsi="Arial" w:cs="Arial"/>
          <w:b/>
          <w:caps/>
          <w:sz w:val="24"/>
          <w:szCs w:val="24"/>
        </w:rPr>
      </w:pPr>
    </w:p>
    <w:p w14:paraId="1E07B89D" w14:textId="77777777"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lastRenderedPageBreak/>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2942331B" w14:textId="77777777"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6BAF650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14:paraId="42C2BB2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14:paraId="4393385D"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14:paraId="01E6162A"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14:paraId="72ECFC9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14:paraId="08A2CA3C"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14:paraId="68350BC7"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5611C30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w:t>
      </w:r>
      <w:proofErr w:type="gramStart"/>
      <w:r w:rsidRPr="00F41A7B">
        <w:rPr>
          <w:rFonts w:ascii="Arial" w:hAnsi="Arial" w:cs="Arial"/>
          <w:sz w:val="24"/>
          <w:szCs w:val="24"/>
        </w:rPr>
        <w:t>the  Buyer</w:t>
      </w:r>
      <w:proofErr w:type="gramEnd"/>
      <w:r w:rsidRPr="00F41A7B">
        <w:rPr>
          <w:rFonts w:ascii="Arial" w:hAnsi="Arial" w:cs="Arial"/>
          <w:sz w:val="24"/>
          <w:szCs w:val="24"/>
        </w:rPr>
        <w:t xml:space="preserve">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w:t>
      </w:r>
      <w:r w:rsidRPr="00F41A7B">
        <w:rPr>
          <w:rFonts w:ascii="Arial" w:hAnsi="Arial" w:cs="Arial"/>
          <w:sz w:val="24"/>
          <w:szCs w:val="24"/>
        </w:rPr>
        <w:lastRenderedPageBreak/>
        <w:t>Supplier Personnel List regardless of when such notice takes effect;</w:t>
      </w:r>
    </w:p>
    <w:p w14:paraId="0273FFC6"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14:paraId="3727F7B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14:paraId="135613F4"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14:paraId="6848292B"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14:paraId="336032EF"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14:paraId="0C8ECC46" w14:textId="77777777"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14:paraId="5D3F5DEA"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14:paraId="6302B498"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14:paraId="79D71C3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14:paraId="4C621A2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14:paraId="6A9268F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14:paraId="0DD0BB6C" w14:textId="77777777"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lastRenderedPageBreak/>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14:paraId="1BB2D7DB"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most recent month's copy </w:t>
      </w:r>
      <w:proofErr w:type="gramStart"/>
      <w:r w:rsidRPr="00F41A7B">
        <w:rPr>
          <w:rFonts w:ascii="Arial" w:hAnsi="Arial" w:cs="Arial"/>
          <w:sz w:val="24"/>
          <w:szCs w:val="24"/>
        </w:rPr>
        <w:t>pay</w:t>
      </w:r>
      <w:proofErr w:type="gramEnd"/>
      <w:r w:rsidRPr="00F41A7B">
        <w:rPr>
          <w:rFonts w:ascii="Arial" w:hAnsi="Arial" w:cs="Arial"/>
          <w:sz w:val="24"/>
          <w:szCs w:val="24"/>
        </w:rPr>
        <w:t xml:space="preserve"> slip data;</w:t>
      </w:r>
    </w:p>
    <w:p w14:paraId="370FBA2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14:paraId="71667DCE"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14:paraId="03F534C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14:paraId="70F6BAB0"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14:paraId="4464F091"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14:paraId="6F6DC39D" w14:textId="77777777"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14:paraId="60F64F2D"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14:paraId="644855F9"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46172F7D" w14:textId="77777777" w:rsidR="004E44DC" w:rsidRPr="00F41A7B" w:rsidRDefault="004E44DC" w:rsidP="00C25BF9">
      <w:pPr>
        <w:pStyle w:val="ScheduleL2"/>
        <w:jc w:val="left"/>
        <w:rPr>
          <w:rFonts w:ascii="Arial" w:hAnsi="Arial" w:cs="Arial"/>
          <w:sz w:val="24"/>
          <w:szCs w:val="24"/>
          <w:lang w:val="en-GB"/>
        </w:rPr>
      </w:pPr>
      <w:bookmarkStart w:id="23"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23"/>
    </w:p>
    <w:p w14:paraId="028595D2" w14:textId="77777777" w:rsidR="004E44DC" w:rsidRPr="00F41A7B" w:rsidRDefault="004E44DC" w:rsidP="00C25BF9">
      <w:pPr>
        <w:pStyle w:val="ScheduleL2"/>
        <w:jc w:val="left"/>
        <w:rPr>
          <w:rFonts w:ascii="Arial" w:hAnsi="Arial" w:cs="Arial"/>
          <w:sz w:val="24"/>
          <w:szCs w:val="24"/>
          <w:lang w:val="en-GB"/>
        </w:rPr>
      </w:pPr>
      <w:bookmarkStart w:id="24" w:name="_Ref492896694"/>
      <w:r w:rsidRPr="00F41A7B">
        <w:rPr>
          <w:rFonts w:ascii="Arial" w:hAnsi="Arial" w:cs="Arial"/>
          <w:sz w:val="24"/>
          <w:szCs w:val="24"/>
          <w:lang w:val="en-GB"/>
        </w:rPr>
        <w:lastRenderedPageBreak/>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24"/>
      <w:r w:rsidRPr="00F41A7B">
        <w:rPr>
          <w:rFonts w:ascii="Arial" w:hAnsi="Arial" w:cs="Arial"/>
          <w:sz w:val="24"/>
          <w:szCs w:val="24"/>
          <w:lang w:val="en-GB"/>
        </w:rPr>
        <w:t xml:space="preserve"> </w:t>
      </w:r>
    </w:p>
    <w:p w14:paraId="59D150BC" w14:textId="77777777" w:rsidR="004E44DC" w:rsidRPr="00F41A7B" w:rsidRDefault="004E44DC" w:rsidP="00C25BF9">
      <w:pPr>
        <w:pStyle w:val="ScheduleL2"/>
        <w:keepNext/>
        <w:jc w:val="left"/>
        <w:rPr>
          <w:rFonts w:ascii="Arial" w:hAnsi="Arial" w:cs="Arial"/>
          <w:sz w:val="24"/>
          <w:szCs w:val="24"/>
          <w:lang w:val="en-GB"/>
        </w:rPr>
      </w:pPr>
      <w:bookmarkStart w:id="25" w:name="_Ref49289673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25"/>
      <w:r w:rsidR="00F41A7B" w:rsidRPr="00F41A7B">
        <w:rPr>
          <w:rFonts w:ascii="Arial" w:hAnsi="Arial" w:cs="Arial"/>
          <w:sz w:val="24"/>
          <w:szCs w:val="24"/>
          <w:lang w:val="en-GB"/>
        </w:rPr>
        <w:t>then.</w:t>
      </w:r>
    </w:p>
    <w:p w14:paraId="4E132606" w14:textId="77777777" w:rsidR="004E44DC" w:rsidRPr="00F41A7B" w:rsidRDefault="004E44DC" w:rsidP="00C25BF9">
      <w:pPr>
        <w:pStyle w:val="ScheduleL3"/>
        <w:jc w:val="left"/>
        <w:rPr>
          <w:rFonts w:ascii="Arial" w:hAnsi="Arial" w:cs="Arial"/>
          <w:sz w:val="24"/>
          <w:szCs w:val="24"/>
        </w:rPr>
      </w:pPr>
      <w:bookmarkStart w:id="26"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26"/>
    </w:p>
    <w:p w14:paraId="4FA689F9" w14:textId="77777777" w:rsidR="004E44DC" w:rsidRPr="00F41A7B" w:rsidRDefault="004E44DC" w:rsidP="00C25BF9">
      <w:pPr>
        <w:pStyle w:val="ScheduleL3"/>
        <w:jc w:val="left"/>
        <w:rPr>
          <w:rFonts w:ascii="Arial" w:hAnsi="Arial" w:cs="Arial"/>
          <w:sz w:val="24"/>
          <w:szCs w:val="24"/>
        </w:rPr>
      </w:pPr>
      <w:bookmarkStart w:id="27"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27"/>
    </w:p>
    <w:p w14:paraId="4307EE79"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14:paraId="225469B5" w14:textId="77777777" w:rsidR="004E44DC" w:rsidRPr="00F41A7B" w:rsidRDefault="004E44DC" w:rsidP="00C25BF9">
      <w:pPr>
        <w:pStyle w:val="ScheduleL3"/>
        <w:jc w:val="left"/>
        <w:rPr>
          <w:rFonts w:ascii="Arial" w:hAnsi="Arial" w:cs="Arial"/>
          <w:sz w:val="24"/>
          <w:szCs w:val="24"/>
        </w:rPr>
      </w:pPr>
      <w:bookmarkStart w:id="28"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28"/>
    </w:p>
    <w:p w14:paraId="1B67FEC0" w14:textId="77777777"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14:paraId="7FA4D5DA" w14:textId="77777777" w:rsidR="004E44DC" w:rsidRPr="00F41A7B" w:rsidRDefault="004E44DC" w:rsidP="00C25BF9">
      <w:pPr>
        <w:pStyle w:val="ScheduleL2"/>
        <w:keepNext/>
        <w:jc w:val="left"/>
        <w:rPr>
          <w:rFonts w:ascii="Arial" w:hAnsi="Arial" w:cs="Arial"/>
          <w:sz w:val="24"/>
          <w:szCs w:val="24"/>
          <w:lang w:val="en-GB"/>
        </w:rPr>
      </w:pPr>
      <w:bookmarkStart w:id="29"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29"/>
    </w:p>
    <w:p w14:paraId="71ACFEAF"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14:paraId="14B36E65" w14:textId="77777777"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14:paraId="429EE50B" w14:textId="77777777" w:rsidR="004E44DC" w:rsidRPr="00F41A7B" w:rsidRDefault="004E44DC" w:rsidP="00C25BF9">
      <w:pPr>
        <w:pStyle w:val="ScheduleL2"/>
        <w:jc w:val="left"/>
        <w:rPr>
          <w:rFonts w:ascii="Arial" w:hAnsi="Arial" w:cs="Arial"/>
          <w:sz w:val="24"/>
          <w:szCs w:val="24"/>
          <w:lang w:val="en-GB"/>
        </w:rPr>
      </w:pPr>
      <w:bookmarkStart w:id="30" w:name="_Ref492896709"/>
      <w:r w:rsidRPr="00F41A7B">
        <w:rPr>
          <w:rFonts w:ascii="Arial" w:hAnsi="Arial" w:cs="Arial"/>
          <w:sz w:val="24"/>
          <w:szCs w:val="24"/>
          <w:lang w:val="en-GB"/>
        </w:rPr>
        <w:lastRenderedPageBreak/>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30"/>
    </w:p>
    <w:p w14:paraId="64C5B45B" w14:textId="77777777"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14:paraId="0FA4ED57" w14:textId="77777777" w:rsidR="004E44DC" w:rsidRPr="00F41A7B" w:rsidRDefault="004E44DC" w:rsidP="00C25BF9">
      <w:pPr>
        <w:pStyle w:val="ScheduleL2"/>
        <w:jc w:val="left"/>
        <w:rPr>
          <w:rFonts w:ascii="Arial" w:hAnsi="Arial" w:cs="Arial"/>
          <w:sz w:val="24"/>
          <w:szCs w:val="24"/>
          <w:lang w:val="en-GB"/>
        </w:rPr>
      </w:pPr>
      <w:bookmarkStart w:id="31"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31"/>
    </w:p>
    <w:p w14:paraId="4531D3C2" w14:textId="77777777" w:rsidR="004E44DC" w:rsidRPr="00F41A7B" w:rsidRDefault="004E44DC" w:rsidP="00C25BF9">
      <w:pPr>
        <w:pStyle w:val="ScheduleL2"/>
        <w:jc w:val="left"/>
        <w:rPr>
          <w:rFonts w:ascii="Arial" w:hAnsi="Arial" w:cs="Arial"/>
          <w:sz w:val="24"/>
          <w:szCs w:val="24"/>
          <w:lang w:val="en-GB"/>
        </w:rPr>
      </w:pPr>
      <w:bookmarkStart w:id="32"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32"/>
    </w:p>
    <w:p w14:paraId="23959950" w14:textId="77777777"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14:paraId="3D2751C1" w14:textId="77777777"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14:paraId="28781BBA" w14:textId="77777777"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9CB7B" w14:textId="77777777" w:rsidR="00CE0703" w:rsidRDefault="00CE0703">
      <w:pPr>
        <w:spacing w:after="0"/>
      </w:pPr>
      <w:r>
        <w:separator/>
      </w:r>
    </w:p>
  </w:endnote>
  <w:endnote w:type="continuationSeparator" w:id="0">
    <w:p w14:paraId="27DDC860" w14:textId="77777777" w:rsidR="00CE0703" w:rsidRDefault="00CE0703">
      <w:pPr>
        <w:spacing w:after="0"/>
      </w:pPr>
      <w:r>
        <w:continuationSeparator/>
      </w:r>
    </w:p>
  </w:endnote>
  <w:endnote w:type="continuationNotice" w:id="1">
    <w:p w14:paraId="3BA04D20" w14:textId="77777777" w:rsidR="00CE0703" w:rsidRDefault="00CE0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75EF" w14:textId="77777777" w:rsidR="00851CFC" w:rsidRPr="00851CFC" w:rsidRDefault="00851CFC" w:rsidP="00851CFC">
    <w:pPr>
      <w:tabs>
        <w:tab w:val="center" w:pos="4513"/>
        <w:tab w:val="right" w:pos="9026"/>
      </w:tabs>
      <w:spacing w:after="0"/>
      <w:rPr>
        <w:rFonts w:ascii="Arial" w:hAnsi="Arial"/>
        <w:color w:val="A6A6A6"/>
        <w:sz w:val="20"/>
      </w:rPr>
    </w:pPr>
  </w:p>
  <w:p w14:paraId="54AF11AA" w14:textId="77777777" w:rsidR="0004601D" w:rsidRDefault="00751822" w:rsidP="00851CFC">
    <w:pPr>
      <w:pStyle w:val="Footer"/>
      <w:rPr>
        <w:rFonts w:ascii="Arial" w:hAnsi="Arial"/>
        <w:sz w:val="20"/>
      </w:rPr>
    </w:pPr>
    <w:r>
      <w:rPr>
        <w:rFonts w:ascii="Arial" w:eastAsia="Arial" w:hAnsi="Arial"/>
        <w:sz w:val="20"/>
        <w:szCs w:val="20"/>
      </w:rPr>
      <w:t xml:space="preserve">Framework Ref: </w:t>
    </w:r>
    <w:r w:rsidR="0004601D">
      <w:rPr>
        <w:rFonts w:ascii="Arial" w:eastAsia="Arial" w:hAnsi="Arial"/>
        <w:sz w:val="20"/>
        <w:szCs w:val="20"/>
      </w:rPr>
      <w:t>RM6134 Media Monitoring and Associated Services</w:t>
    </w:r>
    <w:r w:rsidR="0004601D">
      <w:rPr>
        <w:rFonts w:ascii="Arial" w:eastAsia="Arial" w:hAnsi="Arial"/>
        <w:color w:val="000000"/>
        <w:sz w:val="20"/>
        <w:szCs w:val="20"/>
      </w:rPr>
      <w:t xml:space="preserve"> Framework</w:t>
    </w:r>
    <w:r w:rsidR="0004601D" w:rsidRPr="00C25BF9">
      <w:rPr>
        <w:rFonts w:ascii="Arial" w:hAnsi="Arial"/>
        <w:sz w:val="20"/>
      </w:rPr>
      <w:t xml:space="preserve"> </w:t>
    </w:r>
  </w:p>
  <w:p w14:paraId="5B45774E" w14:textId="77777777" w:rsidR="00751822" w:rsidRDefault="00751822" w:rsidP="0004601D">
    <w:pPr>
      <w:pStyle w:val="Footer"/>
      <w:rPr>
        <w:rFonts w:ascii="Arial" w:hAnsi="Arial"/>
        <w:sz w:val="20"/>
      </w:rPr>
    </w:pPr>
    <w:r>
      <w:rPr>
        <w:rFonts w:ascii="Arial" w:hAnsi="Arial"/>
        <w:sz w:val="20"/>
      </w:rPr>
      <w:t>Project Version: v1.0</w:t>
    </w:r>
  </w:p>
  <w:p w14:paraId="12FECF4B" w14:textId="77777777" w:rsidR="0004601D" w:rsidRPr="0004601D" w:rsidRDefault="00751822" w:rsidP="0004601D">
    <w:pPr>
      <w:pStyle w:val="Footer"/>
      <w:rPr>
        <w:rFonts w:ascii="Arial" w:hAnsi="Arial"/>
        <w:sz w:val="20"/>
      </w:rPr>
    </w:pPr>
    <w:r>
      <w:rPr>
        <w:rFonts w:ascii="Arial" w:hAnsi="Arial"/>
        <w:sz w:val="20"/>
      </w:rPr>
      <w:t xml:space="preserve">Model Version: </w:t>
    </w:r>
    <w:r w:rsidR="00A45BA7">
      <w:rPr>
        <w:rFonts w:ascii="Arial" w:hAnsi="Arial"/>
        <w:sz w:val="20"/>
      </w:rPr>
      <w:t>v</w:t>
    </w:r>
    <w:r w:rsidR="0004601D">
      <w:rPr>
        <w:rFonts w:ascii="Arial" w:hAnsi="Arial"/>
        <w:sz w:val="20"/>
      </w:rPr>
      <w:t>3.3</w:t>
    </w:r>
    <w:r w:rsidR="00A45BA7">
      <w:rPr>
        <w:rFonts w:ascii="Arial" w:hAnsi="Arial"/>
        <w:sz w:val="20"/>
      </w:rPr>
      <w:tab/>
    </w:r>
    <w:r w:rsidR="00851CFC" w:rsidRPr="00C25BF9">
      <w:rPr>
        <w:rFonts w:ascii="Arial" w:hAnsi="Arial"/>
        <w:sz w:val="20"/>
      </w:rPr>
      <w:tab/>
      <w:t xml:space="preserve"> </w:t>
    </w:r>
    <w:r w:rsidR="00851CFC" w:rsidRPr="00C25BF9">
      <w:rPr>
        <w:rFonts w:ascii="Arial" w:hAnsi="Arial"/>
        <w:sz w:val="20"/>
      </w:rPr>
      <w:fldChar w:fldCharType="begin"/>
    </w:r>
    <w:r w:rsidR="00851CFC" w:rsidRPr="00C25BF9">
      <w:rPr>
        <w:rFonts w:ascii="Arial" w:hAnsi="Arial"/>
        <w:sz w:val="20"/>
      </w:rPr>
      <w:instrText xml:space="preserve"> PAGE   \* MERGEFORMAT </w:instrText>
    </w:r>
    <w:r w:rsidR="00851CFC" w:rsidRPr="00C25BF9">
      <w:rPr>
        <w:rFonts w:ascii="Arial" w:hAnsi="Arial"/>
        <w:sz w:val="20"/>
      </w:rPr>
      <w:fldChar w:fldCharType="separate"/>
    </w:r>
    <w:r w:rsidR="000F038C">
      <w:rPr>
        <w:rFonts w:ascii="Arial" w:hAnsi="Arial"/>
        <w:noProof/>
        <w:sz w:val="20"/>
      </w:rPr>
      <w:t>1</w:t>
    </w:r>
    <w:r w:rsidR="00851CFC" w:rsidRPr="00C25BF9">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19862" w14:textId="77777777" w:rsidR="00851CFC" w:rsidRPr="00851CFC" w:rsidRDefault="00851CFC" w:rsidP="00851CFC">
    <w:pPr>
      <w:tabs>
        <w:tab w:val="center" w:pos="4513"/>
        <w:tab w:val="right" w:pos="9026"/>
      </w:tabs>
      <w:spacing w:after="0"/>
      <w:rPr>
        <w:rFonts w:ascii="Arial" w:hAnsi="Arial"/>
        <w:color w:val="A6A6A6"/>
        <w:sz w:val="20"/>
      </w:rPr>
    </w:pPr>
  </w:p>
  <w:p w14:paraId="6BBFBDEB" w14:textId="77777777"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35E5C3CD" w14:textId="77777777"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14:paraId="4A956ACF" w14:textId="77777777"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A9151" w14:textId="77777777" w:rsidR="00CE0703" w:rsidRDefault="00CE0703">
      <w:pPr>
        <w:spacing w:after="0"/>
      </w:pPr>
      <w:r>
        <w:separator/>
      </w:r>
    </w:p>
  </w:footnote>
  <w:footnote w:type="continuationSeparator" w:id="0">
    <w:p w14:paraId="1133B5E5" w14:textId="77777777" w:rsidR="00CE0703" w:rsidRDefault="00CE0703">
      <w:pPr>
        <w:spacing w:after="0"/>
      </w:pPr>
      <w:r>
        <w:continuationSeparator/>
      </w:r>
    </w:p>
  </w:footnote>
  <w:footnote w:type="continuationNotice" w:id="1">
    <w:p w14:paraId="2ECDC5A4" w14:textId="77777777" w:rsidR="00CE0703" w:rsidRDefault="00CE07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C902A" w14:textId="77777777"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6CA380DC" w14:textId="77777777" w:rsidR="00851CFC" w:rsidRPr="00F41A7B" w:rsidRDefault="00851CFC">
    <w:pPr>
      <w:pStyle w:val="Header"/>
    </w:pPr>
    <w:r w:rsidRPr="00F41A7B">
      <w:rPr>
        <w:rFonts w:ascii="Arial" w:hAnsi="Arial"/>
        <w:sz w:val="20"/>
      </w:rPr>
      <w:t xml:space="preserve">Call-Off Ref: </w:t>
    </w:r>
  </w:p>
  <w:p w14:paraId="57935D73" w14:textId="77777777" w:rsidR="004E44DC" w:rsidRPr="00F41A7B" w:rsidRDefault="004E44DC">
    <w:pPr>
      <w:pStyle w:val="Header"/>
      <w:rPr>
        <w:rFonts w:ascii="Arial" w:hAnsi="Arial"/>
        <w:sz w:val="20"/>
      </w:rPr>
    </w:pPr>
    <w:r w:rsidRPr="00F41A7B">
      <w:rPr>
        <w:rFonts w:ascii="Arial" w:hAnsi="Arial"/>
        <w:sz w:val="20"/>
      </w:rPr>
      <w:t>Crown Copyright</w:t>
    </w:r>
    <w:r w:rsidR="0004601D">
      <w:rPr>
        <w:rFonts w:ascii="Arial" w:hAnsi="Arial"/>
        <w:sz w:val="20"/>
        <w:lang w:eastAsia="en-GB"/>
      </w:rPr>
      <w:t xml:space="preserve"> 2020</w:t>
    </w:r>
    <w:r w:rsidRPr="00F41A7B">
      <w:rPr>
        <w:rFonts w:ascii="Arial" w:hAnsi="Arial"/>
        <w:sz w:val="20"/>
      </w:rPr>
      <w:t xml:space="preserve"> </w:t>
    </w:r>
  </w:p>
  <w:p w14:paraId="4B74E369" w14:textId="77777777" w:rsidR="00782D58" w:rsidRDefault="0078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46D71" w14:textId="77777777" w:rsidR="002070FC" w:rsidRDefault="002070FC">
    <w:pPr>
      <w:pStyle w:val="Header"/>
    </w:pPr>
  </w:p>
  <w:p w14:paraId="1C8788DB" w14:textId="77777777" w:rsidR="002070FC" w:rsidRDefault="002070FC">
    <w:pPr>
      <w:pStyle w:val="Header"/>
    </w:pPr>
  </w:p>
  <w:p w14:paraId="1699F654" w14:textId="77777777"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B86"/>
    <w:rsid w:val="0000544D"/>
    <w:rsid w:val="0003162D"/>
    <w:rsid w:val="0004601D"/>
    <w:rsid w:val="00061C3F"/>
    <w:rsid w:val="00065306"/>
    <w:rsid w:val="000F038C"/>
    <w:rsid w:val="001061D5"/>
    <w:rsid w:val="00126B80"/>
    <w:rsid w:val="00131C01"/>
    <w:rsid w:val="00132C86"/>
    <w:rsid w:val="00184126"/>
    <w:rsid w:val="001D1AE0"/>
    <w:rsid w:val="002070FC"/>
    <w:rsid w:val="00225A1D"/>
    <w:rsid w:val="002423CD"/>
    <w:rsid w:val="003B3D1A"/>
    <w:rsid w:val="003B7834"/>
    <w:rsid w:val="003D77AC"/>
    <w:rsid w:val="004148E9"/>
    <w:rsid w:val="004164C9"/>
    <w:rsid w:val="004A239D"/>
    <w:rsid w:val="004B0E23"/>
    <w:rsid w:val="004C7FA3"/>
    <w:rsid w:val="004E44DC"/>
    <w:rsid w:val="00533935"/>
    <w:rsid w:val="005866A6"/>
    <w:rsid w:val="00593E02"/>
    <w:rsid w:val="005A6149"/>
    <w:rsid w:val="005D7A36"/>
    <w:rsid w:val="00641BC6"/>
    <w:rsid w:val="00652AD9"/>
    <w:rsid w:val="0067745A"/>
    <w:rsid w:val="006D681A"/>
    <w:rsid w:val="00702A42"/>
    <w:rsid w:val="00751822"/>
    <w:rsid w:val="00782D58"/>
    <w:rsid w:val="007E2C04"/>
    <w:rsid w:val="00841ED5"/>
    <w:rsid w:val="00851CFC"/>
    <w:rsid w:val="008B3D03"/>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CE0703"/>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F4C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1F832-9E31-49C4-A942-2875382F7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3988</Words>
  <Characters>22736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2023-06-22T15:50:00Z</dcterms:created>
  <dcterms:modified xsi:type="dcterms:W3CDTF">2023-06-23T13:28:00Z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